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90" w:rsidRPr="00221890" w:rsidRDefault="00221890" w:rsidP="0022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1890">
        <w:rPr>
          <w:rFonts w:ascii="Times New Roman" w:hAnsi="Times New Roman" w:cs="Times New Roman"/>
          <w:b/>
          <w:sz w:val="28"/>
          <w:szCs w:val="28"/>
          <w:lang w:val="uk-UA"/>
        </w:rPr>
        <w:t>Відповіді до завдань</w:t>
      </w:r>
    </w:p>
    <w:p w:rsidR="00221890" w:rsidRPr="00221890" w:rsidRDefault="00221890" w:rsidP="0022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189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218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етапу Всеукраїнської учнівської олімпіади з астрономії</w:t>
      </w:r>
    </w:p>
    <w:p w:rsidR="00221890" w:rsidRDefault="00221890" w:rsidP="0022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1890">
        <w:rPr>
          <w:rFonts w:ascii="Times New Roman" w:hAnsi="Times New Roman" w:cs="Times New Roman"/>
          <w:b/>
          <w:sz w:val="28"/>
          <w:szCs w:val="28"/>
          <w:lang w:val="uk-UA"/>
        </w:rPr>
        <w:t>2012/2013 навчальний рік</w:t>
      </w:r>
    </w:p>
    <w:p w:rsidR="00221890" w:rsidRDefault="00221890" w:rsidP="0022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1890" w:rsidRPr="00221890" w:rsidRDefault="00221890" w:rsidP="00221890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кл</w:t>
      </w:r>
      <w:r w:rsidRPr="00221890">
        <w:rPr>
          <w:rFonts w:ascii="Times New Roman" w:hAnsi="Times New Roman" w:cs="Times New Roman"/>
          <w:b/>
          <w:sz w:val="28"/>
          <w:szCs w:val="28"/>
          <w:lang w:val="uk-UA"/>
        </w:rPr>
        <w:t>ас</w:t>
      </w:r>
    </w:p>
    <w:p w:rsidR="00221890" w:rsidRDefault="000E3123" w:rsidP="000E3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І. Теоретична частина</w:t>
      </w:r>
    </w:p>
    <w:p w:rsidR="00221890" w:rsidRDefault="00221890" w:rsidP="0022189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890">
        <w:rPr>
          <w:rStyle w:val="hps"/>
          <w:rFonts w:ascii="Times New Roman" w:hAnsi="Times New Roman" w:cs="Times New Roman"/>
          <w:sz w:val="28"/>
          <w:szCs w:val="28"/>
          <w:lang w:val="uk-UA"/>
        </w:rPr>
        <w:t>Час</w:t>
      </w:r>
      <w:r w:rsidRPr="00221890">
        <w:rPr>
          <w:rFonts w:ascii="Times New Roman" w:hAnsi="Times New Roman" w:cs="Times New Roman"/>
          <w:sz w:val="28"/>
          <w:szCs w:val="28"/>
          <w:lang w:val="uk-UA"/>
        </w:rPr>
        <w:t xml:space="preserve">, виміряний </w:t>
      </w:r>
      <w:r w:rsidRPr="00221890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даному г</w:t>
      </w:r>
      <w:r w:rsidRPr="00221890">
        <w:rPr>
          <w:rStyle w:val="hps"/>
          <w:rFonts w:ascii="Times New Roman" w:hAnsi="Times New Roman" w:cs="Times New Roman"/>
          <w:sz w:val="28"/>
          <w:szCs w:val="28"/>
          <w:lang w:val="uk-UA"/>
        </w:rPr>
        <w:t>еографічному меридіані</w:t>
      </w:r>
      <w:r w:rsidRPr="002218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21890">
        <w:rPr>
          <w:rStyle w:val="hps"/>
          <w:rFonts w:ascii="Times New Roman" w:hAnsi="Times New Roman" w:cs="Times New Roman"/>
          <w:sz w:val="28"/>
          <w:szCs w:val="28"/>
          <w:lang w:val="uk-UA"/>
        </w:rPr>
        <w:t>називається місцевим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890">
        <w:rPr>
          <w:rStyle w:val="hps"/>
          <w:rFonts w:ascii="Times New Roman" w:hAnsi="Times New Roman" w:cs="Times New Roman"/>
          <w:sz w:val="28"/>
          <w:szCs w:val="28"/>
          <w:lang w:val="uk-UA"/>
        </w:rPr>
        <w:t>часом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890">
        <w:rPr>
          <w:rStyle w:val="hps"/>
          <w:rFonts w:ascii="Times New Roman" w:hAnsi="Times New Roman" w:cs="Times New Roman"/>
          <w:sz w:val="28"/>
          <w:szCs w:val="28"/>
          <w:lang w:val="uk-UA"/>
        </w:rPr>
        <w:t>цього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890">
        <w:rPr>
          <w:rStyle w:val="hps"/>
          <w:rFonts w:ascii="Times New Roman" w:hAnsi="Times New Roman" w:cs="Times New Roman"/>
          <w:sz w:val="28"/>
          <w:szCs w:val="28"/>
          <w:lang w:val="uk-UA"/>
        </w:rPr>
        <w:t>меридіана</w:t>
      </w:r>
      <w:r w:rsidRPr="002218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21890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890">
        <w:rPr>
          <w:rStyle w:val="hps"/>
          <w:rFonts w:ascii="Times New Roman" w:hAnsi="Times New Roman" w:cs="Times New Roman"/>
          <w:sz w:val="28"/>
          <w:szCs w:val="28"/>
          <w:lang w:val="uk-UA"/>
        </w:rPr>
        <w:t>всіх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890">
        <w:rPr>
          <w:rStyle w:val="hps"/>
          <w:rFonts w:ascii="Times New Roman" w:hAnsi="Times New Roman" w:cs="Times New Roman"/>
          <w:sz w:val="28"/>
          <w:szCs w:val="28"/>
          <w:lang w:val="uk-UA"/>
        </w:rPr>
        <w:t>місць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890">
        <w:rPr>
          <w:rStyle w:val="hps"/>
          <w:rFonts w:ascii="Times New Roman" w:hAnsi="Times New Roman" w:cs="Times New Roman"/>
          <w:sz w:val="28"/>
          <w:szCs w:val="28"/>
          <w:lang w:val="uk-UA"/>
        </w:rPr>
        <w:t>різних широт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890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890">
        <w:rPr>
          <w:rStyle w:val="hps"/>
          <w:rFonts w:ascii="Times New Roman" w:hAnsi="Times New Roman" w:cs="Times New Roman"/>
          <w:sz w:val="28"/>
          <w:szCs w:val="28"/>
          <w:lang w:val="uk-UA"/>
        </w:rPr>
        <w:t>одному і тому ж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890">
        <w:rPr>
          <w:rStyle w:val="hps"/>
          <w:rFonts w:ascii="Times New Roman" w:hAnsi="Times New Roman" w:cs="Times New Roman"/>
          <w:sz w:val="28"/>
          <w:szCs w:val="28"/>
          <w:lang w:val="uk-UA"/>
        </w:rPr>
        <w:t>меридіані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890">
        <w:rPr>
          <w:rStyle w:val="hps"/>
          <w:rFonts w:ascii="Times New Roman" w:hAnsi="Times New Roman" w:cs="Times New Roman"/>
          <w:sz w:val="28"/>
          <w:szCs w:val="28"/>
          <w:lang w:val="uk-UA"/>
        </w:rPr>
        <w:t>годинний кут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890">
        <w:rPr>
          <w:rStyle w:val="hps"/>
          <w:rFonts w:ascii="Times New Roman" w:hAnsi="Times New Roman" w:cs="Times New Roman"/>
          <w:sz w:val="28"/>
          <w:szCs w:val="28"/>
          <w:lang w:val="uk-UA"/>
        </w:rPr>
        <w:t>Сонця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890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будь-який</w:t>
      </w:r>
      <w:r w:rsidRPr="00221890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момент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890">
        <w:rPr>
          <w:rStyle w:val="hps"/>
          <w:rFonts w:ascii="Times New Roman" w:hAnsi="Times New Roman" w:cs="Times New Roman"/>
          <w:sz w:val="28"/>
          <w:szCs w:val="28"/>
          <w:lang w:val="uk-UA"/>
        </w:rPr>
        <w:t>один і той же</w:t>
      </w:r>
      <w:r w:rsidRPr="002218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21890">
        <w:rPr>
          <w:rStyle w:val="hps"/>
          <w:rFonts w:ascii="Times New Roman" w:hAnsi="Times New Roman" w:cs="Times New Roman"/>
          <w:sz w:val="28"/>
          <w:szCs w:val="28"/>
          <w:lang w:val="uk-UA"/>
        </w:rPr>
        <w:t>Тому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890">
        <w:rPr>
          <w:rStyle w:val="hps"/>
          <w:rFonts w:ascii="Times New Roman" w:hAnsi="Times New Roman" w:cs="Times New Roman"/>
          <w:sz w:val="28"/>
          <w:szCs w:val="28"/>
          <w:lang w:val="uk-UA"/>
        </w:rPr>
        <w:t>на всьому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890">
        <w:rPr>
          <w:rStyle w:val="hps"/>
          <w:rFonts w:ascii="Times New Roman" w:hAnsi="Times New Roman" w:cs="Times New Roman"/>
          <w:sz w:val="28"/>
          <w:szCs w:val="28"/>
          <w:lang w:val="uk-UA"/>
        </w:rPr>
        <w:t>географічному меридіані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890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890">
        <w:rPr>
          <w:rStyle w:val="hps"/>
          <w:rFonts w:ascii="Times New Roman" w:hAnsi="Times New Roman" w:cs="Times New Roman"/>
          <w:sz w:val="28"/>
          <w:szCs w:val="28"/>
          <w:lang w:val="uk-UA"/>
        </w:rPr>
        <w:t>різних широт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890">
        <w:rPr>
          <w:rStyle w:val="hps"/>
          <w:rFonts w:ascii="Times New Roman" w:hAnsi="Times New Roman" w:cs="Times New Roman"/>
          <w:sz w:val="28"/>
          <w:szCs w:val="28"/>
          <w:lang w:val="uk-UA"/>
        </w:rPr>
        <w:t>місцевий час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890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890">
        <w:rPr>
          <w:rStyle w:val="hps"/>
          <w:rFonts w:ascii="Times New Roman" w:hAnsi="Times New Roman" w:cs="Times New Roman"/>
          <w:sz w:val="28"/>
          <w:szCs w:val="28"/>
          <w:lang w:val="uk-UA"/>
        </w:rPr>
        <w:t>один і той же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890">
        <w:rPr>
          <w:rStyle w:val="hps"/>
          <w:rFonts w:ascii="Times New Roman" w:hAnsi="Times New Roman" w:cs="Times New Roman"/>
          <w:sz w:val="28"/>
          <w:szCs w:val="28"/>
          <w:lang w:val="uk-UA"/>
        </w:rPr>
        <w:t>момент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890">
        <w:rPr>
          <w:rStyle w:val="hps"/>
          <w:rFonts w:ascii="Times New Roman" w:hAnsi="Times New Roman" w:cs="Times New Roman"/>
          <w:sz w:val="28"/>
          <w:szCs w:val="28"/>
          <w:lang w:val="uk-UA"/>
        </w:rPr>
        <w:t>однаков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ий</w:t>
      </w:r>
      <w:r w:rsidRPr="002218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1890" w:rsidRDefault="00B7286B" w:rsidP="0022189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86B">
        <w:rPr>
          <w:rFonts w:ascii="Times New Roman" w:hAnsi="Times New Roman" w:cs="Times New Roman"/>
          <w:sz w:val="28"/>
          <w:szCs w:val="28"/>
          <w:lang w:val="uk-UA"/>
        </w:rPr>
        <w:t xml:space="preserve">План викладу питання: визначення місячного затемнення; побудова схеми місячного затемнення і опис спостережуваної картини; інформація про повне, </w:t>
      </w:r>
      <w:r w:rsidR="005331A3">
        <w:rPr>
          <w:rFonts w:ascii="Times New Roman" w:hAnsi="Times New Roman" w:cs="Times New Roman"/>
          <w:sz w:val="28"/>
          <w:szCs w:val="28"/>
          <w:lang w:val="uk-UA"/>
        </w:rPr>
        <w:t>часткове</w:t>
      </w:r>
      <w:r w:rsidRPr="00B7286B">
        <w:rPr>
          <w:rFonts w:ascii="Times New Roman" w:hAnsi="Times New Roman" w:cs="Times New Roman"/>
          <w:sz w:val="28"/>
          <w:szCs w:val="28"/>
          <w:lang w:val="uk-UA"/>
        </w:rPr>
        <w:t>, напівтіньовому місячні затемнення і умови їх настання.</w:t>
      </w:r>
    </w:p>
    <w:p w:rsidR="00B7286B" w:rsidRDefault="00B7286B" w:rsidP="0022189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9A034E">
        <w:rPr>
          <w:rFonts w:ascii="Times New Roman" w:hAnsi="Times New Roman" w:cs="Times New Roman"/>
          <w:sz w:val="28"/>
          <w:szCs w:val="28"/>
          <w:lang w:val="uk-UA"/>
        </w:rPr>
        <w:t>знімках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зображений  шлях Сонця над горизонтом. </w:t>
      </w:r>
      <w:r w:rsidRPr="00B7286B">
        <w:rPr>
          <w:rFonts w:ascii="Times New Roman" w:hAnsi="Times New Roman" w:cs="Times New Roman"/>
          <w:sz w:val="28"/>
          <w:szCs w:val="28"/>
          <w:lang w:val="uk-UA"/>
        </w:rPr>
        <w:t xml:space="preserve">Середній </w:t>
      </w:r>
      <w:r w:rsidR="009A034E">
        <w:rPr>
          <w:rFonts w:ascii="Times New Roman" w:hAnsi="Times New Roman" w:cs="Times New Roman"/>
          <w:sz w:val="28"/>
          <w:szCs w:val="28"/>
          <w:lang w:val="uk-UA"/>
        </w:rPr>
        <w:t>знімок</w:t>
      </w:r>
      <w:r w:rsidRPr="00B7286B">
        <w:rPr>
          <w:rFonts w:ascii="Times New Roman" w:hAnsi="Times New Roman" w:cs="Times New Roman"/>
          <w:sz w:val="28"/>
          <w:szCs w:val="28"/>
          <w:lang w:val="uk-UA"/>
        </w:rPr>
        <w:t xml:space="preserve"> виконаний в дні рівнодення 21, 22 березня, вгорі шлях Сонця над горизонтом найбільший, що можливо в день літнього сонцестояння 22 червня, а нижній </w:t>
      </w:r>
      <w:r w:rsidR="009A034E">
        <w:rPr>
          <w:rFonts w:ascii="Times New Roman" w:hAnsi="Times New Roman" w:cs="Times New Roman"/>
          <w:sz w:val="28"/>
          <w:szCs w:val="28"/>
          <w:lang w:val="uk-UA"/>
        </w:rPr>
        <w:t xml:space="preserve">знімок – </w:t>
      </w:r>
      <w:r w:rsidRPr="00B7286B">
        <w:rPr>
          <w:rFonts w:ascii="Times New Roman" w:hAnsi="Times New Roman" w:cs="Times New Roman"/>
          <w:sz w:val="28"/>
          <w:szCs w:val="28"/>
          <w:lang w:val="uk-UA"/>
        </w:rPr>
        <w:t>це день зимового сонцестояння, найкоротший день у році 22 грудня.</w:t>
      </w:r>
    </w:p>
    <w:p w:rsidR="009A034E" w:rsidRPr="009A034E" w:rsidRDefault="009A034E" w:rsidP="00004DCE">
      <w:pPr>
        <w:pStyle w:val="Default"/>
        <w:numPr>
          <w:ilvl w:val="0"/>
          <w:numId w:val="5"/>
        </w:numPr>
        <w:jc w:val="both"/>
        <w:rPr>
          <w:iCs/>
          <w:sz w:val="28"/>
          <w:szCs w:val="28"/>
        </w:rPr>
      </w:pPr>
      <w:r w:rsidRPr="000B6104">
        <w:rPr>
          <w:sz w:val="28"/>
          <w:szCs w:val="28"/>
          <w:lang w:val="uk-UA"/>
        </w:rPr>
        <w:t>За визначення тиску</w:t>
      </w:r>
      <w:r w:rsidR="000B6104" w:rsidRPr="000B6104">
        <w:rPr>
          <w:sz w:val="28"/>
          <w:szCs w:val="28"/>
          <w:lang w:val="uk-UA"/>
        </w:rPr>
        <w:t xml:space="preserve"> маємо </w:t>
      </w:r>
      <m:oMath>
        <m:r>
          <w:rPr>
            <w:rFonts w:ascii="Cambria Math" w:hAnsi="Cambria Math"/>
            <w:sz w:val="28"/>
            <w:szCs w:val="28"/>
            <w:lang w:val="uk-UA"/>
          </w:rPr>
          <m:t>p=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F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S</m:t>
            </m:r>
          </m:den>
        </m:f>
      </m:oMath>
      <w:r w:rsidR="005331A3">
        <w:rPr>
          <w:sz w:val="28"/>
          <w:szCs w:val="28"/>
          <w:lang w:val="uk-UA"/>
        </w:rPr>
        <w:t xml:space="preserve"> ,</w:t>
      </w:r>
      <w:r w:rsidR="005F2292">
        <w:rPr>
          <w:sz w:val="28"/>
          <w:szCs w:val="28"/>
          <w:lang w:val="uk-UA"/>
        </w:rPr>
        <w:t xml:space="preserve"> тоді </w:t>
      </w:r>
      <w:r w:rsidR="00BF16E3">
        <w:rPr>
          <w:sz w:val="28"/>
          <w:szCs w:val="28"/>
          <w:lang w:val="en-US"/>
        </w:rPr>
        <w:t>F</w:t>
      </w:r>
      <w:r w:rsidR="00BF16E3" w:rsidRPr="00BF16E3">
        <w:rPr>
          <w:sz w:val="28"/>
          <w:szCs w:val="28"/>
        </w:rPr>
        <w:t xml:space="preserve"> = </w:t>
      </w:r>
      <w:r w:rsidR="00BF16E3">
        <w:rPr>
          <w:sz w:val="28"/>
          <w:szCs w:val="28"/>
          <w:lang w:val="en-US"/>
        </w:rPr>
        <w:t>p</w:t>
      </w:r>
      <w:r w:rsidR="00BF16E3">
        <w:rPr>
          <w:sz w:val="28"/>
          <w:szCs w:val="28"/>
          <w:rtl/>
          <w:lang w:val="en-US"/>
        </w:rPr>
        <w:t>S</w:t>
      </w:r>
      <w:r w:rsidR="000B6104" w:rsidRPr="000B6104">
        <w:rPr>
          <w:sz w:val="28"/>
          <w:szCs w:val="28"/>
          <w:lang w:val="uk-UA"/>
        </w:rPr>
        <w:t>.</w:t>
      </w:r>
      <w:r w:rsidRPr="000B6104">
        <w:rPr>
          <w:sz w:val="28"/>
          <w:szCs w:val="28"/>
          <w:lang w:val="uk-UA"/>
        </w:rPr>
        <w:t xml:space="preserve"> </w:t>
      </w:r>
      <w:r w:rsidRPr="000B6104">
        <w:rPr>
          <w:sz w:val="28"/>
          <w:szCs w:val="28"/>
        </w:rPr>
        <w:t xml:space="preserve">Сила, яка </w:t>
      </w:r>
      <w:proofErr w:type="spellStart"/>
      <w:r w:rsidRPr="000B6104">
        <w:rPr>
          <w:sz w:val="28"/>
          <w:szCs w:val="28"/>
        </w:rPr>
        <w:t>діє</w:t>
      </w:r>
      <w:proofErr w:type="spellEnd"/>
      <w:r w:rsidRPr="000B6104">
        <w:rPr>
          <w:sz w:val="28"/>
          <w:szCs w:val="28"/>
        </w:rPr>
        <w:t xml:space="preserve"> на всю </w:t>
      </w:r>
      <w:proofErr w:type="spellStart"/>
      <w:r w:rsidRPr="000B6104">
        <w:rPr>
          <w:sz w:val="28"/>
          <w:szCs w:val="28"/>
        </w:rPr>
        <w:t>поверхню</w:t>
      </w:r>
      <w:proofErr w:type="spellEnd"/>
      <w:r w:rsidR="000B6104" w:rsidRPr="000B6104">
        <w:rPr>
          <w:sz w:val="28"/>
          <w:szCs w:val="28"/>
          <w:lang w:val="uk-UA"/>
        </w:rPr>
        <w:t xml:space="preserve"> </w:t>
      </w:r>
      <w:r w:rsidRPr="000B6104">
        <w:rPr>
          <w:sz w:val="28"/>
          <w:szCs w:val="28"/>
          <w:lang w:val="uk-UA"/>
        </w:rPr>
        <w:t>Венери, дорівнюватиме</w:t>
      </w:r>
      <w:r w:rsidR="000B6104">
        <w:rPr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uk-UA"/>
          </w:rPr>
          <m:t>F=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атм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в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 xml:space="preserve"> </m:t>
        </m:r>
      </m:oMath>
      <w:r w:rsidR="005331A3">
        <w:rPr>
          <w:sz w:val="28"/>
          <w:szCs w:val="28"/>
          <w:lang w:val="uk-UA"/>
        </w:rPr>
        <w:t xml:space="preserve">; </w:t>
      </w:r>
      <w:r w:rsidR="000B6104" w:rsidRPr="009A034E">
        <w:rPr>
          <w:iCs/>
          <w:sz w:val="28"/>
          <w:szCs w:val="28"/>
          <w:lang w:val="en-US"/>
        </w:rPr>
        <w:t>S</w:t>
      </w:r>
      <w:r w:rsidR="000B6104">
        <w:rPr>
          <w:iCs/>
          <w:sz w:val="28"/>
          <w:szCs w:val="28"/>
          <w:lang w:val="uk-UA"/>
        </w:rPr>
        <w:t xml:space="preserve"> </w:t>
      </w:r>
      <w:r w:rsidR="000B6104" w:rsidRPr="000B6104">
        <w:rPr>
          <w:iCs/>
          <w:sz w:val="28"/>
          <w:szCs w:val="28"/>
          <w:lang w:val="uk-UA"/>
        </w:rPr>
        <w:t>=</w:t>
      </w:r>
      <w:r w:rsidR="000B6104">
        <w:rPr>
          <w:iCs/>
          <w:sz w:val="28"/>
          <w:szCs w:val="28"/>
          <w:lang w:val="uk-UA"/>
        </w:rPr>
        <w:t xml:space="preserve"> </w:t>
      </w:r>
      <w:r w:rsidR="000B6104" w:rsidRPr="000B6104">
        <w:rPr>
          <w:iCs/>
          <w:sz w:val="28"/>
          <w:szCs w:val="28"/>
          <w:lang w:val="uk-UA"/>
        </w:rPr>
        <w:t>4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</m:t>
        </m:r>
      </m:oMath>
      <w:r w:rsidR="000B6104" w:rsidRPr="009A034E">
        <w:rPr>
          <w:sz w:val="28"/>
          <w:szCs w:val="28"/>
          <w:lang w:val="uk-UA"/>
        </w:rPr>
        <w:t>π</w:t>
      </w:r>
      <w:r w:rsidR="000B6104" w:rsidRPr="009A034E">
        <w:rPr>
          <w:iCs/>
          <w:sz w:val="28"/>
          <w:szCs w:val="28"/>
          <w:lang w:val="en-US"/>
        </w:rPr>
        <w:t>R</w:t>
      </w:r>
      <w:r w:rsidR="000B6104" w:rsidRPr="000B6104">
        <w:rPr>
          <w:iCs/>
          <w:sz w:val="28"/>
          <w:szCs w:val="28"/>
          <w:vertAlign w:val="superscript"/>
          <w:lang w:val="uk-UA"/>
        </w:rPr>
        <w:t>2</w:t>
      </w:r>
      <w:r w:rsidR="000B6104">
        <w:rPr>
          <w:sz w:val="28"/>
          <w:szCs w:val="28"/>
          <w:lang w:val="uk-UA"/>
        </w:rPr>
        <w:t xml:space="preserve">. Тоді </w:t>
      </w:r>
      <w:r w:rsidRPr="000B6104">
        <w:rPr>
          <w:sz w:val="28"/>
          <w:szCs w:val="28"/>
          <w:lang w:val="uk-UA"/>
        </w:rPr>
        <w:t>мас</w:t>
      </w:r>
      <w:r w:rsidR="002B48DC">
        <w:rPr>
          <w:sz w:val="28"/>
          <w:szCs w:val="28"/>
          <w:lang w:val="uk-UA"/>
        </w:rPr>
        <w:t>а</w:t>
      </w:r>
      <w:r w:rsidR="000B6104">
        <w:rPr>
          <w:sz w:val="28"/>
          <w:szCs w:val="28"/>
          <w:lang w:val="uk-UA"/>
        </w:rPr>
        <w:t xml:space="preserve"> </w:t>
      </w:r>
      <w:r w:rsidRPr="000B6104">
        <w:rPr>
          <w:sz w:val="28"/>
          <w:szCs w:val="28"/>
          <w:lang w:val="uk-UA"/>
        </w:rPr>
        <w:t>атмосфери</w:t>
      </w:r>
      <w:r w:rsidR="002B48DC">
        <w:rPr>
          <w:sz w:val="28"/>
          <w:szCs w:val="28"/>
          <w:lang w:val="uk-UA"/>
        </w:rPr>
        <w:t xml:space="preserve"> Венери дорівнює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атм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4π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uk-UA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в</m:t>
                </m:r>
              </m:sub>
            </m:sSub>
          </m:den>
        </m:f>
      </m:oMath>
      <w:r w:rsidR="000B6104">
        <w:rPr>
          <w:sz w:val="28"/>
          <w:szCs w:val="28"/>
          <w:lang w:val="uk-UA"/>
        </w:rPr>
        <w:t xml:space="preserve"> </w:t>
      </w:r>
      <w:r w:rsidR="002B48DC">
        <w:rPr>
          <w:sz w:val="28"/>
          <w:szCs w:val="28"/>
          <w:lang w:val="uk-UA"/>
        </w:rPr>
        <w:t xml:space="preserve">(1). Прискорення вільного падіння для Венери </w:t>
      </w:r>
      <w:r w:rsidR="00631056">
        <w:rPr>
          <w:sz w:val="28"/>
          <w:szCs w:val="28"/>
          <w:lang w:val="uk-UA"/>
        </w:rPr>
        <w:t xml:space="preserve">визначимо з виразу сили тяжіння за законом всесвітнього тяжіння </w:t>
      </w:r>
      <m:oMath>
        <m:r>
          <w:rPr>
            <w:rFonts w:ascii="Cambria Math" w:hAnsi="Cambria Math"/>
            <w:sz w:val="28"/>
            <w:szCs w:val="28"/>
            <w:lang w:val="uk-UA"/>
          </w:rPr>
          <m:t>m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в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=G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в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uk-UA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</m:den>
        </m:f>
      </m:oMath>
      <w:r w:rsidR="00AA15EB">
        <w:rPr>
          <w:sz w:val="28"/>
          <w:szCs w:val="28"/>
          <w:lang w:val="uk-UA"/>
        </w:rPr>
        <w:t xml:space="preserve">, звідси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в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G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в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</m:den>
        </m:f>
      </m:oMath>
      <w:r w:rsidR="00AA15EB">
        <w:rPr>
          <w:sz w:val="28"/>
          <w:szCs w:val="28"/>
          <w:lang w:val="uk-UA"/>
        </w:rPr>
        <w:t xml:space="preserve"> (2). Масу планети визначимо за її густиною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в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=ρV=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π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∙ρ</m:t>
        </m:r>
      </m:oMath>
      <w:r w:rsidR="005F2292" w:rsidRPr="005F2292">
        <w:rPr>
          <w:sz w:val="28"/>
          <w:szCs w:val="28"/>
        </w:rPr>
        <w:t xml:space="preserve"> (3)</w:t>
      </w:r>
      <w:r w:rsidR="005F2292">
        <w:rPr>
          <w:sz w:val="28"/>
          <w:szCs w:val="28"/>
          <w:lang w:val="uk-UA"/>
        </w:rPr>
        <w:t>. З (1) – (3) будемо мати</w:t>
      </w:r>
      <w:r w:rsidR="00BF16E3" w:rsidRPr="00BF16E3">
        <w:rPr>
          <w:sz w:val="28"/>
          <w:szCs w:val="28"/>
        </w:rPr>
        <w:t xml:space="preserve"> </w:t>
      </w:r>
      <w:r w:rsidR="005F2292">
        <w:rPr>
          <w:sz w:val="28"/>
          <w:szCs w:val="28"/>
          <w:lang w:val="uk-UA"/>
        </w:rPr>
        <w:t xml:space="preserve"> </w:t>
      </w:r>
      <w:r w:rsidR="005F2292" w:rsidRPr="005F2292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атм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3pR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Gρ</m:t>
            </m:r>
          </m:den>
        </m:f>
      </m:oMath>
      <w:r w:rsidR="00004DCE">
        <w:rPr>
          <w:sz w:val="28"/>
          <w:szCs w:val="28"/>
          <w:lang w:val="uk-UA"/>
        </w:rPr>
        <w:t xml:space="preserve">, </w:t>
      </w:r>
      <w:r w:rsidR="00BF16E3">
        <w:rPr>
          <w:sz w:val="28"/>
          <w:szCs w:val="28"/>
          <w:lang w:val="uk-UA"/>
        </w:rPr>
        <w:t xml:space="preserve"> </w:t>
      </w:r>
      <w:r w:rsidR="00AA15EB" w:rsidRPr="00AA15EB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атм</m:t>
            </m:r>
          </m:sub>
        </m:sSub>
      </m:oMath>
      <w:r w:rsidR="00004DCE" w:rsidRPr="00024BA7">
        <w:rPr>
          <w:b/>
          <w:sz w:val="28"/>
          <w:szCs w:val="28"/>
          <w:lang w:val="uk-UA"/>
        </w:rPr>
        <w:t xml:space="preserve"> = 5,19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 xml:space="preserve"> ∙ 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20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 xml:space="preserve"> </m:t>
        </m:r>
      </m:oMath>
      <w:r w:rsidR="00004DCE" w:rsidRPr="00024BA7">
        <w:rPr>
          <w:b/>
          <w:sz w:val="28"/>
          <w:szCs w:val="28"/>
          <w:lang w:val="uk-UA"/>
        </w:rPr>
        <w:t>кг.</w:t>
      </w:r>
      <w:r w:rsidR="00004DCE">
        <w:rPr>
          <w:sz w:val="28"/>
          <w:szCs w:val="28"/>
          <w:lang w:val="uk-UA"/>
        </w:rPr>
        <w:t xml:space="preserve"> </w:t>
      </w:r>
    </w:p>
    <w:p w:rsidR="009A034E" w:rsidRPr="005A26CE" w:rsidRDefault="000E3123" w:rsidP="005A26C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26CE">
        <w:rPr>
          <w:rFonts w:ascii="Times New Roman" w:hAnsi="Times New Roman" w:cs="Times New Roman"/>
          <w:b/>
          <w:sz w:val="28"/>
          <w:szCs w:val="28"/>
          <w:lang w:val="uk-UA"/>
        </w:rPr>
        <w:t>ІІ. Практична частина</w:t>
      </w:r>
    </w:p>
    <w:p w:rsidR="00C94093" w:rsidRDefault="00A52652" w:rsidP="00004DCE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Дивись практичну частину 11 класу </w:t>
      </w:r>
    </w:p>
    <w:p w:rsidR="00A52652" w:rsidRDefault="00A52652" w:rsidP="00004DCE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652" w:rsidRDefault="00A52652" w:rsidP="00004DCE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652" w:rsidRDefault="00A52652" w:rsidP="00004DCE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652" w:rsidRDefault="00A52652" w:rsidP="00004DCE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652" w:rsidRDefault="00A52652" w:rsidP="00004DCE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652" w:rsidRDefault="00A52652" w:rsidP="00004DCE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652" w:rsidRDefault="00A52652" w:rsidP="00004DCE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652" w:rsidRDefault="00A52652" w:rsidP="00004DCE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652" w:rsidRDefault="00A52652" w:rsidP="00004DCE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652" w:rsidRDefault="00A52652" w:rsidP="00004DCE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652" w:rsidRDefault="00A52652" w:rsidP="00004DCE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652" w:rsidRDefault="00A52652" w:rsidP="00004DCE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652" w:rsidRDefault="00A52652" w:rsidP="00004DCE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652" w:rsidRDefault="00A52652" w:rsidP="00004DCE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652" w:rsidRDefault="00A52652" w:rsidP="00004DCE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652" w:rsidRDefault="00A52652" w:rsidP="00004DCE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652" w:rsidRDefault="00A52652" w:rsidP="00004DCE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652" w:rsidRDefault="00A52652" w:rsidP="00004DCE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652" w:rsidRPr="00A52652" w:rsidRDefault="00A52652" w:rsidP="00004DCE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DCE" w:rsidRDefault="00C94093" w:rsidP="00004DCE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</w:t>
      </w:r>
      <w:r w:rsidR="00004DCE">
        <w:rPr>
          <w:rFonts w:ascii="Times New Roman" w:hAnsi="Times New Roman" w:cs="Times New Roman"/>
          <w:b/>
          <w:sz w:val="28"/>
          <w:szCs w:val="28"/>
          <w:lang w:val="uk-UA"/>
        </w:rPr>
        <w:t>лас</w:t>
      </w:r>
    </w:p>
    <w:p w:rsidR="00C94093" w:rsidRDefault="00C94093" w:rsidP="00C94093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0FC9" w:rsidRPr="00940FC9" w:rsidRDefault="00940FC9" w:rsidP="00940FC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40FC9">
        <w:rPr>
          <w:rFonts w:ascii="Times New Roman" w:hAnsi="Times New Roman" w:cs="Times New Roman"/>
          <w:sz w:val="28"/>
          <w:szCs w:val="28"/>
          <w:lang w:val="uk-UA"/>
        </w:rPr>
        <w:t xml:space="preserve">В 12.00 за місцевим часом Сонце знаходиться у верхній кульмінації на південь від зеніту (зробіть малюнок). Тоді висоту світила над горизонтом у верхній кульмінації визначаємо за формулою: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h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90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φ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δ</m:t>
        </m:r>
      </m:oMath>
      <w:r w:rsidRPr="00940FC9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004DCE" w:rsidRPr="00024BA7" w:rsidRDefault="00940FC9" w:rsidP="00BE245F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FC9">
        <w:rPr>
          <w:rFonts w:ascii="Times New Roman" w:hAnsi="Times New Roman" w:cs="Times New Roman"/>
          <w:sz w:val="28"/>
          <w:szCs w:val="28"/>
          <w:lang w:val="uk-UA"/>
        </w:rPr>
        <w:t>де φ – географічна широта місця спостереження, δ - схилення світила.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0FC9">
        <w:rPr>
          <w:rFonts w:ascii="Times New Roman" w:hAnsi="Times New Roman" w:cs="Times New Roman"/>
          <w:sz w:val="28"/>
          <w:szCs w:val="28"/>
          <w:lang w:val="uk-UA"/>
        </w:rPr>
        <w:t xml:space="preserve">              Я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940FC9">
        <w:rPr>
          <w:rFonts w:ascii="Times New Roman" w:hAnsi="Times New Roman" w:cs="Times New Roman"/>
          <w:sz w:val="28"/>
          <w:szCs w:val="28"/>
          <w:lang w:val="uk-UA"/>
        </w:rPr>
        <w:t xml:space="preserve"> відомо, 21 грудня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940FC9">
        <w:rPr>
          <w:rFonts w:ascii="Times New Roman" w:hAnsi="Times New Roman" w:cs="Times New Roman"/>
          <w:sz w:val="28"/>
          <w:szCs w:val="28"/>
          <w:lang w:val="uk-UA"/>
        </w:rPr>
        <w:t xml:space="preserve">дата близька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дня зимового сонцестояння, коли              </w:t>
      </w:r>
      <w:r w:rsidRPr="00940FC9">
        <w:rPr>
          <w:rFonts w:ascii="Times New Roman" w:hAnsi="Times New Roman" w:cs="Times New Roman"/>
          <w:sz w:val="28"/>
          <w:szCs w:val="28"/>
          <w:lang w:val="uk-UA"/>
        </w:rPr>
        <w:t xml:space="preserve">Сонце знаходиться в південній півкулі і його схилення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дорівнює</w:t>
      </w:r>
      <w:r w:rsidRPr="00940FC9">
        <w:rPr>
          <w:rFonts w:ascii="Times New Roman" w:hAnsi="Times New Roman" w:cs="Times New Roman"/>
          <w:sz w:val="28"/>
          <w:szCs w:val="28"/>
          <w:lang w:val="uk-UA"/>
        </w:rPr>
        <w:t xml:space="preserve"> куту нахилу е</w:t>
      </w:r>
      <w:r w:rsidR="00BE245F">
        <w:rPr>
          <w:rFonts w:ascii="Times New Roman" w:hAnsi="Times New Roman" w:cs="Times New Roman"/>
          <w:sz w:val="28"/>
          <w:szCs w:val="28"/>
          <w:lang w:val="uk-UA"/>
        </w:rPr>
        <w:t>кліптики до небесного екватор</w:t>
      </w:r>
      <w:r w:rsidR="00024BA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E245F">
        <w:rPr>
          <w:rFonts w:ascii="Times New Roman" w:hAnsi="Times New Roman" w:cs="Times New Roman"/>
          <w:sz w:val="28"/>
          <w:szCs w:val="28"/>
          <w:lang w:val="uk-UA"/>
        </w:rPr>
        <w:t>, т</w:t>
      </w:r>
      <w:r w:rsidRPr="00940FC9">
        <w:rPr>
          <w:rFonts w:ascii="Times New Roman" w:hAnsi="Times New Roman" w:cs="Times New Roman"/>
          <w:sz w:val="28"/>
          <w:szCs w:val="28"/>
          <w:lang w:val="uk-UA"/>
        </w:rPr>
        <w:t xml:space="preserve">обто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δ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23,5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</m:oMath>
      <w:r w:rsidR="00BE245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Тоді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m:t>h</m:t>
        </m:r>
        <m:r>
          <m:rPr>
            <m:sty m:val="b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90</m:t>
            </m:r>
          </m:e>
          <m:sup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48,5</m:t>
            </m:r>
          </m:e>
          <m:sup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23,5</m:t>
            </m:r>
          </m:e>
          <m:sup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18</m:t>
            </m:r>
          </m:e>
          <m:sup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</m:oMath>
    </w:p>
    <w:p w:rsidR="00004DCE" w:rsidRPr="00024BA7" w:rsidRDefault="00BE245F" w:rsidP="00024BA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BA7">
        <w:rPr>
          <w:rFonts w:ascii="Times New Roman" w:hAnsi="Times New Roman" w:cs="Times New Roman"/>
          <w:sz w:val="28"/>
          <w:szCs w:val="28"/>
          <w:lang w:val="uk-UA"/>
        </w:rPr>
        <w:t>Освітленість (а, отже, і зоряна величина), створювана Місяцем на Зем</w:t>
      </w:r>
      <w:r w:rsidR="00646A3B" w:rsidRPr="00024BA7">
        <w:rPr>
          <w:rFonts w:ascii="Times New Roman" w:hAnsi="Times New Roman" w:cs="Times New Roman"/>
          <w:sz w:val="28"/>
          <w:szCs w:val="28"/>
          <w:lang w:val="uk-UA"/>
        </w:rPr>
        <w:t xml:space="preserve">лі залежить від відстані Місяць – </w:t>
      </w:r>
      <w:r w:rsidRPr="00024BA7">
        <w:rPr>
          <w:rFonts w:ascii="Times New Roman" w:hAnsi="Times New Roman" w:cs="Times New Roman"/>
          <w:sz w:val="28"/>
          <w:szCs w:val="28"/>
          <w:lang w:val="uk-UA"/>
        </w:rPr>
        <w:t xml:space="preserve">Земля та кількості відбитого Місяцем світла </w:t>
      </w:r>
      <w:r w:rsidR="00646A3B" w:rsidRPr="00024BA7">
        <w:rPr>
          <w:rFonts w:ascii="Times New Roman" w:hAnsi="Times New Roman" w:cs="Times New Roman"/>
          <w:sz w:val="28"/>
          <w:szCs w:val="28"/>
          <w:lang w:val="uk-UA"/>
        </w:rPr>
        <w:t>(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І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="00646A3B" w:rsidRPr="00024BA7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024BA7">
        <w:rPr>
          <w:rFonts w:ascii="Times New Roman" w:hAnsi="Times New Roman" w:cs="Times New Roman"/>
          <w:sz w:val="28"/>
          <w:szCs w:val="28"/>
          <w:lang w:val="uk-UA"/>
        </w:rPr>
        <w:t xml:space="preserve">яке визначається площею поверхні, що відбиває, альбедо </w:t>
      </w:r>
      <w:r w:rsidR="00646A3B" w:rsidRPr="00024BA7">
        <w:rPr>
          <w:rFonts w:ascii="Times New Roman" w:hAnsi="Times New Roman" w:cs="Times New Roman"/>
          <w:sz w:val="28"/>
          <w:szCs w:val="28"/>
          <w:lang w:val="uk-UA"/>
        </w:rPr>
        <w:t>(А</w:t>
      </w:r>
      <w:r w:rsidR="00646A3B" w:rsidRPr="00024BA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646A3B" w:rsidRPr="00024BA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024BA7">
        <w:rPr>
          <w:rFonts w:ascii="Times New Roman" w:hAnsi="Times New Roman" w:cs="Times New Roman"/>
          <w:sz w:val="28"/>
          <w:szCs w:val="28"/>
          <w:lang w:val="uk-UA"/>
        </w:rPr>
        <w:t xml:space="preserve">і кількістю падаючого на Місяць сонячного світла </w:t>
      </w:r>
      <w:r w:rsidR="00646A3B" w:rsidRPr="00024BA7">
        <w:rPr>
          <w:rFonts w:ascii="Times New Roman" w:hAnsi="Times New Roman" w:cs="Times New Roman"/>
          <w:sz w:val="28"/>
          <w:szCs w:val="28"/>
          <w:lang w:val="uk-UA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І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="00646A3B" w:rsidRPr="00024BA7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024BA7">
        <w:rPr>
          <w:rFonts w:ascii="Times New Roman" w:hAnsi="Times New Roman" w:cs="Times New Roman"/>
          <w:sz w:val="28"/>
          <w:szCs w:val="28"/>
          <w:lang w:val="uk-UA"/>
        </w:rPr>
        <w:t>залежного від відстані Сонце</w:t>
      </w:r>
      <w:r w:rsidR="00646A3B" w:rsidRPr="00024BA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24BA7">
        <w:rPr>
          <w:rFonts w:ascii="Times New Roman" w:hAnsi="Times New Roman" w:cs="Times New Roman"/>
          <w:sz w:val="28"/>
          <w:szCs w:val="28"/>
          <w:lang w:val="uk-UA"/>
        </w:rPr>
        <w:t xml:space="preserve"> Місяць. Оскільки інше не обумовлено в умов</w:t>
      </w:r>
      <w:r w:rsidR="00646A3B" w:rsidRPr="00024BA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24BA7">
        <w:rPr>
          <w:rFonts w:ascii="Times New Roman" w:hAnsi="Times New Roman" w:cs="Times New Roman"/>
          <w:sz w:val="28"/>
          <w:szCs w:val="28"/>
          <w:lang w:val="uk-UA"/>
        </w:rPr>
        <w:t xml:space="preserve"> задачі, то відстань від Місяця до Землі і до Сонця явно можна вважати незмінним.</w:t>
      </w:r>
      <w:r w:rsidR="00646A3B" w:rsidRPr="00024B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4BA7">
        <w:rPr>
          <w:rFonts w:ascii="Times New Roman" w:hAnsi="Times New Roman" w:cs="Times New Roman"/>
          <w:sz w:val="28"/>
          <w:szCs w:val="28"/>
          <w:lang w:val="uk-UA"/>
        </w:rPr>
        <w:t xml:space="preserve">Тоді в нашому випадку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</m:den>
        </m:f>
      </m:oMath>
      <w:r w:rsidR="00467F1E" w:rsidRPr="00024BA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(1), </w:t>
      </w:r>
      <w:r w:rsidRPr="00024BA7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="00467F1E" w:rsidRPr="00024BA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024BA7">
        <w:rPr>
          <w:rFonts w:ascii="Times New Roman" w:hAnsi="Times New Roman" w:cs="Times New Roman"/>
          <w:sz w:val="28"/>
          <w:szCs w:val="28"/>
          <w:lang w:val="uk-UA"/>
        </w:rPr>
        <w:t xml:space="preserve">альбедо Місяця в першому випадку,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</m:oMath>
      <w:r w:rsidR="00467F1E" w:rsidRPr="00024B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4BA7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падаючого на Місяць сонячного світла,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 xml:space="preserve">- </m:t>
        </m:r>
      </m:oMath>
      <w:r w:rsidRPr="00024BA7">
        <w:rPr>
          <w:rFonts w:ascii="Times New Roman" w:hAnsi="Times New Roman" w:cs="Times New Roman"/>
          <w:sz w:val="28"/>
          <w:szCs w:val="28"/>
          <w:lang w:val="uk-UA"/>
        </w:rPr>
        <w:t>кількість від</w:t>
      </w:r>
      <w:r w:rsidR="00467F1E" w:rsidRPr="00024BA7">
        <w:rPr>
          <w:rFonts w:ascii="Times New Roman" w:hAnsi="Times New Roman" w:cs="Times New Roman"/>
          <w:sz w:val="28"/>
          <w:szCs w:val="28"/>
          <w:lang w:val="uk-UA"/>
        </w:rPr>
        <w:t xml:space="preserve">битого Місяцем сонячного світла. Тоді для </w:t>
      </w:r>
      <w:r w:rsidRPr="00024B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А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 xml:space="preserve"> </m:t>
        </m:r>
      </m:oMath>
      <w:r w:rsidR="00467F1E" w:rsidRPr="00024BA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дорівнює: </w:t>
      </w:r>
      <m:oMath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</m:den>
        </m:f>
        <m:d>
          <m:d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2</m:t>
            </m:r>
          </m:e>
        </m:d>
      </m:oMath>
      <w:r w:rsidR="00467F1E" w:rsidRPr="00024BA7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  <w:r w:rsidR="00C94093" w:rsidRPr="00024BA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024BA7">
        <w:rPr>
          <w:rFonts w:ascii="Times New Roman" w:hAnsi="Times New Roman" w:cs="Times New Roman"/>
          <w:sz w:val="28"/>
          <w:szCs w:val="28"/>
          <w:lang w:val="uk-UA"/>
        </w:rPr>
        <w:t>Розділивши (2) на (1), отримуємо, що всі зміни освітленості пов'язані тільки зі зміною</w:t>
      </w:r>
      <w:r w:rsidR="00467F1E" w:rsidRPr="00024B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4BA7">
        <w:rPr>
          <w:rFonts w:ascii="Times New Roman" w:hAnsi="Times New Roman" w:cs="Times New Roman"/>
          <w:sz w:val="28"/>
          <w:szCs w:val="28"/>
          <w:lang w:val="uk-UA"/>
        </w:rPr>
        <w:t>альбедо</w:t>
      </w:r>
      <w:r w:rsidR="00467F1E" w:rsidRPr="00024BA7">
        <w:rPr>
          <w:rFonts w:ascii="Times New Roman" w:hAnsi="Times New Roman" w:cs="Times New Roman"/>
          <w:sz w:val="28"/>
          <w:szCs w:val="28"/>
          <w:lang w:val="uk-UA"/>
        </w:rPr>
        <w:t>, тобто</w:t>
      </w:r>
      <w:r w:rsidRPr="00024B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uk-UA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uk-UA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 xml:space="preserve"> </m:t>
        </m:r>
      </m:oMath>
      <w:r w:rsidR="00467F1E" w:rsidRPr="00024BA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den>
        </m:f>
      </m:oMath>
      <w:r w:rsidRPr="00024BA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67F1E" w:rsidRPr="00024B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4BA7">
        <w:rPr>
          <w:rFonts w:ascii="Times New Roman" w:hAnsi="Times New Roman" w:cs="Times New Roman"/>
          <w:sz w:val="28"/>
          <w:szCs w:val="28"/>
          <w:lang w:val="uk-UA"/>
        </w:rPr>
        <w:t>Чим більшу частину світла Місяць відбиває, тим більше освітленість, створювана Місяцем. Підставивши чисельні значення, маємо значення відно</w:t>
      </w:r>
      <w:r w:rsidR="00467F1E" w:rsidRPr="00024BA7">
        <w:rPr>
          <w:rFonts w:ascii="Times New Roman" w:hAnsi="Times New Roman" w:cs="Times New Roman"/>
          <w:sz w:val="28"/>
          <w:szCs w:val="28"/>
          <w:lang w:val="uk-UA"/>
        </w:rPr>
        <w:t>шення</w:t>
      </w:r>
      <w:r w:rsidRPr="00024B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b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А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b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А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 xml:space="preserve"> </m:t>
        </m:r>
      </m:oMath>
      <w:r w:rsidR="00467F1E" w:rsidRPr="00024BA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0.18</m:t>
            </m:r>
          </m:num>
          <m:den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0.07</m:t>
            </m:r>
          </m:den>
        </m:f>
        <m:r>
          <m:rPr>
            <m:sty m:val="b"/>
          </m:rP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 xml:space="preserve">=2,5 </m:t>
        </m:r>
        <m:r>
          <m:rPr>
            <m:sty m:val="b"/>
          </m:rP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рази</m:t>
        </m:r>
      </m:oMath>
      <w:r w:rsidRPr="00024BA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24BA7">
        <w:rPr>
          <w:rFonts w:ascii="Times New Roman" w:hAnsi="Times New Roman" w:cs="Times New Roman"/>
          <w:sz w:val="28"/>
          <w:szCs w:val="28"/>
          <w:lang w:val="uk-UA"/>
        </w:rPr>
        <w:t xml:space="preserve"> Відомо, що зміни освітленості в 2</w:t>
      </w:r>
      <w:r w:rsidR="00C94093" w:rsidRPr="00024BA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24BA7">
        <w:rPr>
          <w:rFonts w:ascii="Times New Roman" w:hAnsi="Times New Roman" w:cs="Times New Roman"/>
          <w:sz w:val="28"/>
          <w:szCs w:val="28"/>
          <w:lang w:val="uk-UA"/>
        </w:rPr>
        <w:t xml:space="preserve">5 рази відповідає зміна зоряної величини на </w:t>
      </w:r>
      <w:r w:rsidR="00C94093" w:rsidRPr="00024BA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1 </w:t>
      </w:r>
      <w:r w:rsidR="00C94093" w:rsidRPr="00024BA7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m</w:t>
      </w:r>
      <w:r w:rsidR="00C94093" w:rsidRPr="00024BA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24BA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94093" w:rsidRPr="00024BA7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024BA7">
        <w:rPr>
          <w:rFonts w:ascii="Times New Roman" w:hAnsi="Times New Roman" w:cs="Times New Roman"/>
          <w:b/>
          <w:sz w:val="28"/>
          <w:szCs w:val="28"/>
          <w:lang w:val="uk-UA"/>
        </w:rPr>
        <w:t>исновок:</w:t>
      </w:r>
      <w:r w:rsidRPr="00024BA7">
        <w:rPr>
          <w:rFonts w:ascii="Times New Roman" w:hAnsi="Times New Roman" w:cs="Times New Roman"/>
          <w:sz w:val="28"/>
          <w:szCs w:val="28"/>
          <w:lang w:val="uk-UA"/>
        </w:rPr>
        <w:t xml:space="preserve"> так як Місяць при цьому стане яскравішим,</w:t>
      </w:r>
      <w:r w:rsidR="00C94093" w:rsidRPr="00024BA7">
        <w:rPr>
          <w:rFonts w:ascii="Times New Roman" w:hAnsi="Times New Roman" w:cs="Times New Roman"/>
          <w:sz w:val="28"/>
          <w:szCs w:val="28"/>
          <w:lang w:val="uk-UA"/>
        </w:rPr>
        <w:t xml:space="preserve"> то зоряна величина її зменшиться на </w:t>
      </w:r>
      <w:r w:rsidR="00C94093" w:rsidRPr="00024BA7">
        <w:rPr>
          <w:rFonts w:ascii="Times New Roman" w:eastAsiaTheme="minorEastAsia" w:hAnsi="Times New Roman" w:cs="Times New Roman"/>
          <w:sz w:val="28"/>
          <w:szCs w:val="28"/>
        </w:rPr>
        <w:t xml:space="preserve">1 </w:t>
      </w:r>
      <w:r w:rsidR="00C94093" w:rsidRPr="00024BA7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m</w:t>
      </w:r>
      <w:r w:rsidR="00C94093" w:rsidRPr="00024BA7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 xml:space="preserve">  </w:t>
      </w:r>
      <w:r w:rsidR="00C94093" w:rsidRPr="00024B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4C08" w:rsidRPr="00024BA7" w:rsidRDefault="000E3123" w:rsidP="00B44C08">
      <w:pPr>
        <w:pStyle w:val="a6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C08">
        <w:rPr>
          <w:rFonts w:ascii="Times New Roman" w:hAnsi="Times New Roman" w:cs="Times New Roman"/>
          <w:sz w:val="28"/>
          <w:szCs w:val="28"/>
          <w:lang w:val="uk-UA"/>
        </w:rPr>
        <w:t>Для вирішення застосуємо формулу, яка пов'язує видиму зоряну величину m з абсолютною зоряною величиною М:  М = m + 5 - 5lg r (1), де r – відстань від зірки до Землі в парсеках, m – зоряна величина за умовою задачі дорівнює</w:t>
      </w:r>
      <w:r w:rsidRPr="00B44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+5,8</w:t>
      </w:r>
      <w:r w:rsidRPr="00B44C0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m</w:t>
      </w:r>
      <w:r w:rsidRPr="00B44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</w:t>
      </w:r>
      <w:r w:rsidRPr="00B44C08">
        <w:rPr>
          <w:rFonts w:ascii="Times New Roman" w:hAnsi="Times New Roman" w:cs="Times New Roman"/>
          <w:sz w:val="28"/>
          <w:szCs w:val="28"/>
          <w:lang w:val="uk-UA"/>
        </w:rPr>
        <w:t xml:space="preserve">М = - </w:t>
      </w:r>
      <w:r w:rsidR="00B44C08" w:rsidRPr="00B44C0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9,2</w:t>
      </w:r>
      <w:r w:rsidR="00B44C08" w:rsidRPr="00B44C0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m</w:t>
      </w:r>
      <w:r w:rsidR="00B44C08" w:rsidRPr="00B44C08">
        <w:rPr>
          <w:rFonts w:ascii="Times New Roman" w:hAnsi="Times New Roman" w:cs="Times New Roman"/>
          <w:sz w:val="28"/>
          <w:szCs w:val="28"/>
          <w:lang w:val="uk-UA"/>
        </w:rPr>
        <w:t xml:space="preserve">  - абсолютна </w:t>
      </w:r>
      <w:r w:rsidRPr="00B44C08">
        <w:rPr>
          <w:rFonts w:ascii="Times New Roman" w:hAnsi="Times New Roman" w:cs="Times New Roman"/>
          <w:sz w:val="28"/>
          <w:szCs w:val="28"/>
          <w:lang w:val="uk-UA"/>
        </w:rPr>
        <w:t>зоряна величина, яку спостерігали б з відстані даної зірки зі стандартного відстані 10 парсек. У нашому випадку, підставимо значення в формулу (1) і</w:t>
      </w:r>
      <w:r w:rsidR="00B44C08" w:rsidRPr="00B44C08">
        <w:rPr>
          <w:rFonts w:ascii="Times New Roman" w:hAnsi="Times New Roman" w:cs="Times New Roman"/>
          <w:sz w:val="28"/>
          <w:szCs w:val="28"/>
          <w:lang w:val="uk-UA"/>
        </w:rPr>
        <w:t xml:space="preserve"> отримаємо </w:t>
      </w:r>
      <w:r w:rsidR="00B44C08" w:rsidRPr="00B44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- 9,2 = 5,8 + 5 - 5</w:t>
      </w:r>
      <w:proofErr w:type="spellStart"/>
      <w:r w:rsidR="00B44C08" w:rsidRPr="00B44C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</w:t>
      </w:r>
      <w:r w:rsidR="00B44C08" w:rsidRPr="00B44C08">
        <w:rPr>
          <w:rFonts w:ascii="Times New Roman" w:eastAsia="Times New Roman" w:hAnsi="Times New Roman" w:cs="Times New Roman"/>
          <w:sz w:val="28"/>
          <w:szCs w:val="28"/>
          <w:lang w:eastAsia="ru-RU"/>
        </w:rPr>
        <w:t>g</w:t>
      </w:r>
      <w:proofErr w:type="spellEnd"/>
      <w:r w:rsidR="00B44C08" w:rsidRPr="00B44C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B44C08" w:rsidRPr="00B44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24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="00B44C08" w:rsidRPr="00B44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Тоді </w:t>
      </w:r>
      <w:proofErr w:type="spellStart"/>
      <w:r w:rsidR="00B44C08" w:rsidRPr="00024B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lgr</w:t>
      </w:r>
      <w:proofErr w:type="spellEnd"/>
      <w:r w:rsidR="00B44C08" w:rsidRPr="00024B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m:oMath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5</m:t>
            </m:r>
          </m:den>
        </m:f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=4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∙ </m:t>
        </m:r>
      </m:oMath>
      <w:r w:rsidR="00B44C08" w:rsidRPr="00024B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="00024BA7" w:rsidRPr="00024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4C08" w:rsidRPr="00024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= 10000 </w:t>
      </w:r>
      <w:proofErr w:type="spellStart"/>
      <w:r w:rsidR="00B44C08" w:rsidRPr="00024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</w:t>
      </w:r>
      <w:proofErr w:type="spellEnd"/>
      <w:r w:rsidR="00B44C08" w:rsidRPr="00024B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44C08" w:rsidRPr="00024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</w:t>
      </w:r>
      <w:r w:rsidR="00B44C08" w:rsidRPr="00024B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44C08" w:rsidRPr="00024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B44C08" w:rsidRPr="00024B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B44C08" w:rsidRPr="00024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кпк</w:t>
      </w:r>
      <w:proofErr w:type="spellEnd"/>
      <w:r w:rsidR="00B44C08" w:rsidRPr="00024B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004DCE" w:rsidRDefault="00B44C08" w:rsidP="00004DC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C08">
        <w:rPr>
          <w:rFonts w:ascii="Times New Roman" w:hAnsi="Times New Roman" w:cs="Times New Roman"/>
          <w:sz w:val="28"/>
          <w:szCs w:val="28"/>
          <w:lang w:val="uk-UA"/>
        </w:rPr>
        <w:t>З назви фотографії випливає, що поряд з Місяцем дві планети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44C08">
        <w:rPr>
          <w:rFonts w:ascii="Times New Roman" w:hAnsi="Times New Roman" w:cs="Times New Roman"/>
          <w:sz w:val="28"/>
          <w:szCs w:val="28"/>
          <w:lang w:val="uk-UA"/>
        </w:rPr>
        <w:t>Венера, названа на честь богині Любові і Марс, названий на честь бога війни. Фотоапарат направлений в західну частину горизонту, тому Місяць у першій чверті (зростаюч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B44C08">
        <w:rPr>
          <w:rFonts w:ascii="Times New Roman" w:hAnsi="Times New Roman" w:cs="Times New Roman"/>
          <w:sz w:val="28"/>
          <w:szCs w:val="28"/>
          <w:lang w:val="uk-UA"/>
        </w:rPr>
        <w:t xml:space="preserve"> Місяць), в</w:t>
      </w:r>
      <w:r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Pr="00B44C08">
        <w:rPr>
          <w:rFonts w:ascii="Times New Roman" w:hAnsi="Times New Roman" w:cs="Times New Roman"/>
          <w:sz w:val="28"/>
          <w:szCs w:val="28"/>
          <w:lang w:val="uk-UA"/>
        </w:rPr>
        <w:t xml:space="preserve"> завжди вид</w:t>
      </w:r>
      <w:r>
        <w:rPr>
          <w:rFonts w:ascii="Times New Roman" w:hAnsi="Times New Roman" w:cs="Times New Roman"/>
          <w:sz w:val="28"/>
          <w:szCs w:val="28"/>
          <w:lang w:val="uk-UA"/>
        </w:rPr>
        <w:t>имий</w:t>
      </w:r>
      <w:r w:rsidRPr="00B44C08">
        <w:rPr>
          <w:rFonts w:ascii="Times New Roman" w:hAnsi="Times New Roman" w:cs="Times New Roman"/>
          <w:sz w:val="28"/>
          <w:szCs w:val="28"/>
          <w:lang w:val="uk-UA"/>
        </w:rPr>
        <w:t xml:space="preserve"> на заході ввечері. У побуті цю фазу часто називають молоди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44C08">
        <w:rPr>
          <w:rFonts w:ascii="Times New Roman" w:hAnsi="Times New Roman" w:cs="Times New Roman"/>
          <w:sz w:val="28"/>
          <w:szCs w:val="28"/>
          <w:lang w:val="uk-UA"/>
        </w:rPr>
        <w:t xml:space="preserve"> Місяцем.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44C08">
        <w:rPr>
          <w:rFonts w:ascii="Times New Roman" w:hAnsi="Times New Roman" w:cs="Times New Roman"/>
          <w:sz w:val="28"/>
          <w:szCs w:val="28"/>
          <w:lang w:val="uk-UA"/>
        </w:rPr>
        <w:t>е освітлена частина Місяця видн</w:t>
      </w:r>
      <w:r>
        <w:rPr>
          <w:rFonts w:ascii="Times New Roman" w:hAnsi="Times New Roman" w:cs="Times New Roman"/>
          <w:sz w:val="28"/>
          <w:szCs w:val="28"/>
          <w:lang w:val="uk-UA"/>
        </w:rPr>
        <w:t>а через те</w:t>
      </w:r>
      <w:r w:rsidRPr="00B44C08">
        <w:rPr>
          <w:rFonts w:ascii="Times New Roman" w:hAnsi="Times New Roman" w:cs="Times New Roman"/>
          <w:sz w:val="28"/>
          <w:szCs w:val="28"/>
          <w:lang w:val="uk-UA"/>
        </w:rPr>
        <w:t>, що відбит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44C08">
        <w:rPr>
          <w:rFonts w:ascii="Times New Roman" w:hAnsi="Times New Roman" w:cs="Times New Roman"/>
          <w:sz w:val="28"/>
          <w:szCs w:val="28"/>
          <w:lang w:val="uk-UA"/>
        </w:rPr>
        <w:t xml:space="preserve"> від Землі сонячне світло падає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B44C08">
        <w:rPr>
          <w:rFonts w:ascii="Times New Roman" w:hAnsi="Times New Roman" w:cs="Times New Roman"/>
          <w:sz w:val="28"/>
          <w:szCs w:val="28"/>
          <w:lang w:val="uk-UA"/>
        </w:rPr>
        <w:t>поверхню, що називається попелястим світлом Місяця. Вище Місяця на фотографії</w:t>
      </w:r>
      <w:r w:rsidR="005A26C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44C08">
        <w:rPr>
          <w:rFonts w:ascii="Times New Roman" w:hAnsi="Times New Roman" w:cs="Times New Roman"/>
          <w:sz w:val="28"/>
          <w:szCs w:val="28"/>
          <w:lang w:val="uk-UA"/>
        </w:rPr>
        <w:t xml:space="preserve"> Венера, це період її вечірньої видимості (східна елонгація, вона частково освітлена Сонцем). У правому нижньому кут</w:t>
      </w:r>
      <w:r w:rsidR="00843E3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B44C08">
        <w:rPr>
          <w:rFonts w:ascii="Times New Roman" w:hAnsi="Times New Roman" w:cs="Times New Roman"/>
          <w:sz w:val="28"/>
          <w:szCs w:val="28"/>
          <w:lang w:val="uk-UA"/>
        </w:rPr>
        <w:t xml:space="preserve"> Марс, у нього період вечірньої видимості (його диск освітлений повністю, </w:t>
      </w:r>
      <w:r w:rsidR="005A26CE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Pr="00B44C08">
        <w:rPr>
          <w:rFonts w:ascii="Times New Roman" w:hAnsi="Times New Roman" w:cs="Times New Roman"/>
          <w:sz w:val="28"/>
          <w:szCs w:val="28"/>
          <w:lang w:val="uk-UA"/>
        </w:rPr>
        <w:t xml:space="preserve"> видно слабо через більшу віддаленість від Сонця). До цього пояснення необхідно зробити малюнки </w:t>
      </w:r>
      <w:r w:rsidRPr="00B44C08">
        <w:rPr>
          <w:rFonts w:ascii="Times New Roman" w:hAnsi="Times New Roman" w:cs="Times New Roman"/>
          <w:sz w:val="28"/>
          <w:szCs w:val="28"/>
          <w:lang w:val="uk-UA"/>
        </w:rPr>
        <w:lastRenderedPageBreak/>
        <w:t>(фази Місяця, конфігурації планет) і пояснити умови видимості сфотографованих небесних об'єктів.</w:t>
      </w:r>
    </w:p>
    <w:p w:rsidR="005A26CE" w:rsidRPr="005A26CE" w:rsidRDefault="005A26CE" w:rsidP="005A26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5A26CE">
        <w:rPr>
          <w:rFonts w:ascii="Times New Roman" w:hAnsi="Times New Roman" w:cs="Times New Roman"/>
          <w:b/>
          <w:sz w:val="28"/>
          <w:szCs w:val="28"/>
          <w:lang w:val="uk-UA"/>
        </w:rPr>
        <w:t>ІІ. Практична частина</w:t>
      </w:r>
    </w:p>
    <w:p w:rsidR="00221890" w:rsidRDefault="00E153B7" w:rsidP="00221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53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10350" cy="6267450"/>
            <wp:effectExtent l="19050" t="0" r="0" b="0"/>
            <wp:docPr id="2" name="Рисунок 1" descr="C:\Documents and Settings\ира\Мои документы\Мои рисунки\Изображе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а\Мои документы\Мои рисунки\Изображе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890" w:rsidRDefault="00221890" w:rsidP="0022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652" w:rsidRDefault="00A52652" w:rsidP="0022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652" w:rsidRDefault="00A52652" w:rsidP="0022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652" w:rsidRDefault="00A52652" w:rsidP="0022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652" w:rsidRDefault="00A52652" w:rsidP="0022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652" w:rsidRDefault="00A52652" w:rsidP="0022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652" w:rsidRDefault="00A52652" w:rsidP="0022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652" w:rsidRDefault="00A52652" w:rsidP="0022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652" w:rsidRDefault="00A52652" w:rsidP="0022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652" w:rsidRDefault="00A52652" w:rsidP="0022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652" w:rsidRDefault="00A52652" w:rsidP="0022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652" w:rsidRDefault="00A52652" w:rsidP="0022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652" w:rsidRDefault="00A52652" w:rsidP="0022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652" w:rsidRDefault="00A52652" w:rsidP="0022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2652" w:rsidSect="002218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87C"/>
    <w:multiLevelType w:val="hybridMultilevel"/>
    <w:tmpl w:val="91F83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4A60"/>
    <w:multiLevelType w:val="hybridMultilevel"/>
    <w:tmpl w:val="E6EEB93E"/>
    <w:lvl w:ilvl="0" w:tplc="2B5E07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AD65D0"/>
    <w:multiLevelType w:val="hybridMultilevel"/>
    <w:tmpl w:val="487C1834"/>
    <w:lvl w:ilvl="0" w:tplc="90269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5B2A5C"/>
    <w:multiLevelType w:val="hybridMultilevel"/>
    <w:tmpl w:val="5EE6099A"/>
    <w:lvl w:ilvl="0" w:tplc="A7D8776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31497E"/>
    <w:multiLevelType w:val="hybridMultilevel"/>
    <w:tmpl w:val="2E6A04A4"/>
    <w:lvl w:ilvl="0" w:tplc="93C8E45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54A26"/>
    <w:multiLevelType w:val="hybridMultilevel"/>
    <w:tmpl w:val="93B06522"/>
    <w:lvl w:ilvl="0" w:tplc="E3CA6D7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16F"/>
    <w:rsid w:val="00004DCE"/>
    <w:rsid w:val="00006B22"/>
    <w:rsid w:val="00013CD1"/>
    <w:rsid w:val="00024BA7"/>
    <w:rsid w:val="00060D3A"/>
    <w:rsid w:val="0006228F"/>
    <w:rsid w:val="00090377"/>
    <w:rsid w:val="000B6104"/>
    <w:rsid w:val="000E3123"/>
    <w:rsid w:val="00180719"/>
    <w:rsid w:val="001D4D3A"/>
    <w:rsid w:val="001F7682"/>
    <w:rsid w:val="00221890"/>
    <w:rsid w:val="00294D85"/>
    <w:rsid w:val="002B48DC"/>
    <w:rsid w:val="002D473D"/>
    <w:rsid w:val="00336B1B"/>
    <w:rsid w:val="00467F1E"/>
    <w:rsid w:val="004B2810"/>
    <w:rsid w:val="005331A3"/>
    <w:rsid w:val="00542E18"/>
    <w:rsid w:val="00583E0E"/>
    <w:rsid w:val="005A26CE"/>
    <w:rsid w:val="005F2292"/>
    <w:rsid w:val="00631056"/>
    <w:rsid w:val="00642C83"/>
    <w:rsid w:val="00646A3B"/>
    <w:rsid w:val="006602CF"/>
    <w:rsid w:val="007C301E"/>
    <w:rsid w:val="007D004B"/>
    <w:rsid w:val="00815B1E"/>
    <w:rsid w:val="00843E32"/>
    <w:rsid w:val="008D6AB8"/>
    <w:rsid w:val="008E2417"/>
    <w:rsid w:val="00940FC9"/>
    <w:rsid w:val="009A034E"/>
    <w:rsid w:val="009A70E7"/>
    <w:rsid w:val="00A30C06"/>
    <w:rsid w:val="00A52652"/>
    <w:rsid w:val="00AA15EB"/>
    <w:rsid w:val="00AF2434"/>
    <w:rsid w:val="00B44C08"/>
    <w:rsid w:val="00B7286B"/>
    <w:rsid w:val="00B85AAF"/>
    <w:rsid w:val="00BA5B74"/>
    <w:rsid w:val="00BE245F"/>
    <w:rsid w:val="00BF16E3"/>
    <w:rsid w:val="00C41C66"/>
    <w:rsid w:val="00C94093"/>
    <w:rsid w:val="00CF631F"/>
    <w:rsid w:val="00D54FD5"/>
    <w:rsid w:val="00D6216F"/>
    <w:rsid w:val="00DC22CB"/>
    <w:rsid w:val="00DF427E"/>
    <w:rsid w:val="00E153B7"/>
    <w:rsid w:val="00E62456"/>
    <w:rsid w:val="00FF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CB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F768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4D3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D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D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30C0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semiHidden/>
    <w:rsid w:val="001F7682"/>
    <w:rPr>
      <w:rFonts w:ascii="Cambria" w:eastAsia="Times New Roman" w:hAnsi="Cambria" w:cs="Times New Roman"/>
      <w:b/>
      <w:bCs/>
      <w:color w:val="4F81BD"/>
    </w:rPr>
  </w:style>
  <w:style w:type="paragraph" w:customStyle="1" w:styleId="Default">
    <w:name w:val="Default"/>
    <w:uiPriority w:val="99"/>
    <w:rsid w:val="001F76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ps">
    <w:name w:val="hps"/>
    <w:rsid w:val="001F7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F768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4D3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D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D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30C0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semiHidden/>
    <w:rsid w:val="001F7682"/>
    <w:rPr>
      <w:rFonts w:ascii="Cambria" w:eastAsia="Times New Roman" w:hAnsi="Cambria" w:cs="Times New Roman"/>
      <w:b/>
      <w:bCs/>
      <w:color w:val="4F81BD"/>
    </w:rPr>
  </w:style>
  <w:style w:type="paragraph" w:customStyle="1" w:styleId="Default">
    <w:name w:val="Default"/>
    <w:uiPriority w:val="99"/>
    <w:rsid w:val="001F76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ps">
    <w:name w:val="hps"/>
    <w:rsid w:val="001F7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44096-D149-47D0-A98D-189CA4AC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ира</cp:lastModifiedBy>
  <cp:revision>18</cp:revision>
  <cp:lastPrinted>2012-12-19T20:43:00Z</cp:lastPrinted>
  <dcterms:created xsi:type="dcterms:W3CDTF">2012-12-06T10:35:00Z</dcterms:created>
  <dcterms:modified xsi:type="dcterms:W3CDTF">2012-12-19T20:44:00Z</dcterms:modified>
</cp:coreProperties>
</file>